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D7" w:rsidRDefault="009C0DD7" w:rsidP="009C0DD7">
      <w:pPr>
        <w:jc w:val="center"/>
        <w:rPr>
          <w:b/>
          <w:sz w:val="28"/>
          <w:szCs w:val="28"/>
          <w:shd w:val="clear" w:color="auto" w:fill="FFFFFF"/>
        </w:rPr>
      </w:pPr>
      <w:r w:rsidRPr="00860E5C">
        <w:rPr>
          <w:b/>
          <w:sz w:val="28"/>
          <w:szCs w:val="28"/>
          <w:shd w:val="clear" w:color="auto" w:fill="FFFFFF"/>
        </w:rPr>
        <w:t>План –график работы «горячей линии» по вопросу получения бесплатного дошкольного, начального общего, основного общего, среднего общего образования по основным общеобразовательным программам детьми, эвакуированными из иных субъектов Российской Федерации и временно находятся на территории</w:t>
      </w:r>
    </w:p>
    <w:p w:rsidR="009C0DD7" w:rsidRDefault="009C0DD7" w:rsidP="009C0DD7">
      <w:pPr>
        <w:jc w:val="center"/>
        <w:rPr>
          <w:b/>
          <w:sz w:val="28"/>
          <w:szCs w:val="28"/>
          <w:shd w:val="clear" w:color="auto" w:fill="FFFFFF"/>
        </w:rPr>
      </w:pPr>
      <w:r w:rsidRPr="00860E5C">
        <w:rPr>
          <w:b/>
          <w:sz w:val="28"/>
          <w:szCs w:val="28"/>
          <w:shd w:val="clear" w:color="auto" w:fill="FFFFFF"/>
        </w:rPr>
        <w:t xml:space="preserve"> Большеболдинского муниципального округа</w:t>
      </w:r>
      <w:bookmarkStart w:id="0" w:name="_GoBack"/>
      <w:bookmarkEnd w:id="0"/>
    </w:p>
    <w:p w:rsidR="009C0DD7" w:rsidRDefault="009C0DD7" w:rsidP="009C0DD7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303"/>
        <w:gridCol w:w="2300"/>
        <w:gridCol w:w="2406"/>
      </w:tblGrid>
      <w:tr w:rsidR="009C0DD7" w:rsidRPr="005C202F" w:rsidTr="003D0FDC">
        <w:tc>
          <w:tcPr>
            <w:tcW w:w="2439" w:type="dxa"/>
            <w:shd w:val="clear" w:color="auto" w:fill="auto"/>
          </w:tcPr>
          <w:p w:rsidR="009C0DD7" w:rsidRPr="005C202F" w:rsidRDefault="009C0DD7" w:rsidP="003D0FDC">
            <w:pPr>
              <w:jc w:val="center"/>
              <w:rPr>
                <w:b/>
                <w:sz w:val="28"/>
                <w:szCs w:val="28"/>
              </w:rPr>
            </w:pPr>
            <w:r w:rsidRPr="005C202F">
              <w:rPr>
                <w:b/>
                <w:sz w:val="28"/>
                <w:szCs w:val="28"/>
              </w:rPr>
              <w:t>Форма «горячей линии»</w:t>
            </w:r>
          </w:p>
        </w:tc>
        <w:tc>
          <w:tcPr>
            <w:tcW w:w="2439" w:type="dxa"/>
            <w:shd w:val="clear" w:color="auto" w:fill="auto"/>
          </w:tcPr>
          <w:p w:rsidR="009C0DD7" w:rsidRPr="005C202F" w:rsidRDefault="009C0DD7" w:rsidP="003D0FDC">
            <w:pPr>
              <w:jc w:val="center"/>
              <w:rPr>
                <w:b/>
                <w:sz w:val="28"/>
                <w:szCs w:val="28"/>
              </w:rPr>
            </w:pPr>
            <w:r w:rsidRPr="005C202F">
              <w:rPr>
                <w:b/>
                <w:sz w:val="28"/>
                <w:szCs w:val="28"/>
              </w:rPr>
              <w:t>Номер телефона</w:t>
            </w:r>
          </w:p>
        </w:tc>
        <w:tc>
          <w:tcPr>
            <w:tcW w:w="2439" w:type="dxa"/>
            <w:shd w:val="clear" w:color="auto" w:fill="auto"/>
          </w:tcPr>
          <w:p w:rsidR="009C0DD7" w:rsidRPr="005C202F" w:rsidRDefault="009C0DD7" w:rsidP="003D0FDC">
            <w:pPr>
              <w:jc w:val="center"/>
              <w:rPr>
                <w:b/>
                <w:sz w:val="28"/>
                <w:szCs w:val="28"/>
              </w:rPr>
            </w:pPr>
            <w:r w:rsidRPr="005C202F">
              <w:rPr>
                <w:b/>
                <w:sz w:val="28"/>
                <w:szCs w:val="28"/>
              </w:rPr>
              <w:t>График работы «горячей линии»</w:t>
            </w:r>
          </w:p>
        </w:tc>
        <w:tc>
          <w:tcPr>
            <w:tcW w:w="2439" w:type="dxa"/>
            <w:shd w:val="clear" w:color="auto" w:fill="auto"/>
          </w:tcPr>
          <w:p w:rsidR="009C0DD7" w:rsidRPr="005C202F" w:rsidRDefault="009C0DD7" w:rsidP="003D0FDC">
            <w:pPr>
              <w:jc w:val="center"/>
              <w:rPr>
                <w:b/>
                <w:sz w:val="28"/>
                <w:szCs w:val="28"/>
              </w:rPr>
            </w:pPr>
            <w:r w:rsidRPr="005C202F">
              <w:rPr>
                <w:b/>
                <w:sz w:val="28"/>
                <w:szCs w:val="28"/>
              </w:rPr>
              <w:t>Ответственные специалисты Управления образования</w:t>
            </w:r>
          </w:p>
        </w:tc>
      </w:tr>
      <w:tr w:rsidR="009C0DD7" w:rsidRPr="005C202F" w:rsidTr="003D0FDC">
        <w:tc>
          <w:tcPr>
            <w:tcW w:w="2439" w:type="dxa"/>
            <w:shd w:val="clear" w:color="auto" w:fill="auto"/>
          </w:tcPr>
          <w:p w:rsidR="009C0DD7" w:rsidRPr="005C202F" w:rsidRDefault="009C0DD7" w:rsidP="003D0FDC">
            <w:pPr>
              <w:jc w:val="center"/>
              <w:rPr>
                <w:sz w:val="28"/>
                <w:szCs w:val="28"/>
              </w:rPr>
            </w:pPr>
          </w:p>
          <w:p w:rsidR="009C0DD7" w:rsidRPr="005C202F" w:rsidRDefault="009C0DD7" w:rsidP="003D0FDC">
            <w:pPr>
              <w:jc w:val="center"/>
              <w:rPr>
                <w:sz w:val="28"/>
                <w:szCs w:val="28"/>
              </w:rPr>
            </w:pPr>
            <w:r w:rsidRPr="005C202F">
              <w:rPr>
                <w:sz w:val="28"/>
                <w:szCs w:val="28"/>
              </w:rPr>
              <w:t>Телефонная «горячая линия»</w:t>
            </w:r>
          </w:p>
        </w:tc>
        <w:tc>
          <w:tcPr>
            <w:tcW w:w="2439" w:type="dxa"/>
            <w:shd w:val="clear" w:color="auto" w:fill="auto"/>
          </w:tcPr>
          <w:p w:rsidR="009C0DD7" w:rsidRPr="005C202F" w:rsidRDefault="009C0DD7" w:rsidP="003D0FDC">
            <w:pPr>
              <w:jc w:val="center"/>
              <w:rPr>
                <w:sz w:val="28"/>
                <w:szCs w:val="28"/>
              </w:rPr>
            </w:pPr>
          </w:p>
          <w:p w:rsidR="009C0DD7" w:rsidRPr="005C202F" w:rsidRDefault="009C0DD7" w:rsidP="003D0FDC">
            <w:pPr>
              <w:jc w:val="center"/>
              <w:rPr>
                <w:sz w:val="28"/>
                <w:szCs w:val="28"/>
              </w:rPr>
            </w:pPr>
            <w:r w:rsidRPr="005C202F">
              <w:rPr>
                <w:sz w:val="28"/>
                <w:szCs w:val="28"/>
              </w:rPr>
              <w:t>(831)38-239-69</w:t>
            </w:r>
          </w:p>
        </w:tc>
        <w:tc>
          <w:tcPr>
            <w:tcW w:w="2439" w:type="dxa"/>
            <w:shd w:val="clear" w:color="auto" w:fill="auto"/>
          </w:tcPr>
          <w:p w:rsidR="009C0DD7" w:rsidRPr="005C202F" w:rsidRDefault="009C0DD7" w:rsidP="003D0FDC">
            <w:pPr>
              <w:jc w:val="center"/>
              <w:rPr>
                <w:sz w:val="28"/>
                <w:szCs w:val="28"/>
              </w:rPr>
            </w:pPr>
          </w:p>
          <w:p w:rsidR="009C0DD7" w:rsidRPr="005C202F" w:rsidRDefault="009C0DD7" w:rsidP="003D0FDC">
            <w:pPr>
              <w:jc w:val="center"/>
              <w:rPr>
                <w:sz w:val="28"/>
                <w:szCs w:val="28"/>
              </w:rPr>
            </w:pPr>
            <w:r w:rsidRPr="005C202F">
              <w:rPr>
                <w:sz w:val="28"/>
                <w:szCs w:val="28"/>
              </w:rPr>
              <w:t>с 8.00 до 16.00</w:t>
            </w:r>
          </w:p>
        </w:tc>
        <w:tc>
          <w:tcPr>
            <w:tcW w:w="2439" w:type="dxa"/>
            <w:shd w:val="clear" w:color="auto" w:fill="auto"/>
          </w:tcPr>
          <w:p w:rsidR="009C0DD7" w:rsidRPr="005C202F" w:rsidRDefault="009C0DD7" w:rsidP="003D0FDC">
            <w:pPr>
              <w:jc w:val="center"/>
              <w:rPr>
                <w:sz w:val="28"/>
                <w:szCs w:val="28"/>
              </w:rPr>
            </w:pPr>
          </w:p>
          <w:p w:rsidR="009C0DD7" w:rsidRPr="005C202F" w:rsidRDefault="009C0DD7" w:rsidP="003D0FDC">
            <w:pPr>
              <w:jc w:val="center"/>
              <w:rPr>
                <w:sz w:val="28"/>
                <w:szCs w:val="28"/>
              </w:rPr>
            </w:pPr>
            <w:r w:rsidRPr="005C202F">
              <w:rPr>
                <w:sz w:val="28"/>
                <w:szCs w:val="28"/>
              </w:rPr>
              <w:t xml:space="preserve">Сеняева Светлана Константиновна </w:t>
            </w:r>
          </w:p>
          <w:p w:rsidR="009C0DD7" w:rsidRPr="005C202F" w:rsidRDefault="009C0DD7" w:rsidP="003D0FDC">
            <w:pPr>
              <w:jc w:val="center"/>
              <w:rPr>
                <w:sz w:val="28"/>
                <w:szCs w:val="28"/>
              </w:rPr>
            </w:pPr>
          </w:p>
        </w:tc>
      </w:tr>
    </w:tbl>
    <w:p w:rsidR="008B0FCA" w:rsidRDefault="008B0FCA"/>
    <w:sectPr w:rsidR="008B0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0E"/>
    <w:rsid w:val="008B0FCA"/>
    <w:rsid w:val="009C0DD7"/>
    <w:rsid w:val="00A8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EC0E2-1437-46D2-B1DE-88A37938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2024-09-17T08:46:00Z</dcterms:created>
  <dcterms:modified xsi:type="dcterms:W3CDTF">2024-09-17T08:46:00Z</dcterms:modified>
</cp:coreProperties>
</file>